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Pr="006853A1" w:rsidRDefault="00DF7658" w:rsidP="00DF7658">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Pr="00F95FB2" w:rsidRDefault="00DF7658" w:rsidP="00DF7658">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w:t>
      </w:r>
      <w:proofErr w:type="spellStart"/>
      <w:r w:rsidRPr="00F95FB2">
        <w:rPr>
          <w:rFonts w:ascii="PT Serif" w:eastAsia="Times New Roman" w:hAnsi="PT Serif" w:cs="Times New Roman"/>
          <w:kern w:val="36"/>
          <w:sz w:val="38"/>
          <w:szCs w:val="38"/>
          <w:lang w:eastAsia="ru-RU"/>
        </w:rPr>
        <w:t>Минобрнауки</w:t>
      </w:r>
      <w:proofErr w:type="spellEnd"/>
      <w:r w:rsidRPr="00F95FB2">
        <w:rPr>
          <w:rFonts w:ascii="PT Serif" w:eastAsia="Times New Roman" w:hAnsi="PT Serif" w:cs="Times New Roman"/>
          <w:kern w:val="36"/>
          <w:sz w:val="38"/>
          <w:szCs w:val="38"/>
          <w:lang w:eastAsia="ru-RU"/>
        </w:rPr>
        <w:t xml:space="preserve"> России) от 17 октября 2013 г. N 1155 г. Москва</w:t>
      </w:r>
    </w:p>
    <w:p w:rsidR="00DF7658" w:rsidRPr="00F95FB2" w:rsidRDefault="00DF7658" w:rsidP="00DF7658">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lastRenderedPageBreak/>
        <w:t>Приложение</w:t>
      </w: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Pr="00F95FB2"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t>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r w:rsidRPr="00F95FB2">
        <w:rPr>
          <w:rFonts w:ascii="Times New Roman" w:eastAsia="Times New Roman" w:hAnsi="Times New Roman" w:cs="Times New Roman"/>
          <w:sz w:val="28"/>
          <w:szCs w:val="28"/>
          <w:vertAlign w:val="superscript"/>
          <w:lang w:eastAsia="ru-RU"/>
        </w:rPr>
        <w:t>1</w:t>
      </w:r>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поддержка разнообразия детства; сохранение уникальности и </w:t>
      </w:r>
      <w:proofErr w:type="spellStart"/>
      <w:r w:rsidRPr="00F95FB2">
        <w:rPr>
          <w:rFonts w:ascii="Times New Roman" w:eastAsia="Times New Roman" w:hAnsi="Times New Roman" w:cs="Times New Roman"/>
          <w:sz w:val="28"/>
          <w:szCs w:val="28"/>
          <w:lang w:eastAsia="ru-RU"/>
        </w:rPr>
        <w:t>самоценности</w:t>
      </w:r>
      <w:proofErr w:type="spellEnd"/>
      <w:r w:rsidRPr="00F95FB2">
        <w:rPr>
          <w:rFonts w:ascii="Times New Roman" w:eastAsia="Times New Roman" w:hAnsi="Times New Roman" w:cs="Times New Roman"/>
          <w:sz w:val="28"/>
          <w:szCs w:val="28"/>
          <w:lang w:eastAsia="ru-RU"/>
        </w:rPr>
        <w:t xml:space="preserve"> детства как важного этапа в общем развитии человека, </w:t>
      </w:r>
      <w:proofErr w:type="spellStart"/>
      <w:r w:rsidRPr="00F95FB2">
        <w:rPr>
          <w:rFonts w:ascii="Times New Roman" w:eastAsia="Times New Roman" w:hAnsi="Times New Roman" w:cs="Times New Roman"/>
          <w:sz w:val="28"/>
          <w:szCs w:val="28"/>
          <w:lang w:eastAsia="ru-RU"/>
        </w:rPr>
        <w:t>самоценность</w:t>
      </w:r>
      <w:proofErr w:type="spellEnd"/>
      <w:r w:rsidRPr="00F95FB2">
        <w:rPr>
          <w:rFonts w:ascii="Times New Roman" w:eastAsia="Times New Roman" w:hAnsi="Times New Roman" w:cs="Times New Roman"/>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1.6. Стандарт направлен на решение следующих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1.7. Стандарт является основой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разработки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1.8. Стандарт включает в себя требования 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2.4. Программа направлена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создание</w:t>
      </w:r>
      <w:proofErr w:type="gramEnd"/>
      <w:r w:rsidRPr="00F95FB2">
        <w:rPr>
          <w:rFonts w:ascii="Times New Roman" w:eastAsia="Times New Roman" w:hAnsi="Times New Roman" w:cs="Times New Roman"/>
          <w:sz w:val="28"/>
          <w:szCs w:val="28"/>
          <w:lang w:eastAsia="ru-RU"/>
        </w:rPr>
        <w:t xml:space="preserve">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r w:rsidRPr="00F95FB2">
        <w:rPr>
          <w:rFonts w:ascii="Times New Roman" w:eastAsia="Times New Roman" w:hAnsi="Times New Roman" w:cs="Times New Roman"/>
          <w:sz w:val="28"/>
          <w:szCs w:val="28"/>
          <w:vertAlign w:val="superscript"/>
          <w:lang w:eastAsia="ru-RU"/>
        </w:rPr>
        <w:t>4</w:t>
      </w:r>
      <w:r w:rsidRPr="00F95FB2">
        <w:rPr>
          <w:rFonts w:ascii="Times New Roman" w:eastAsia="Times New Roman" w:hAnsi="Times New Roman" w:cs="Times New Roman"/>
          <w:sz w:val="28"/>
          <w:szCs w:val="28"/>
          <w:lang w:eastAsia="ru-RU"/>
        </w:rPr>
        <w:t> детей 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w:t>
      </w:r>
    </w:p>
    <w:p w:rsidR="00DF7658"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художественно-эстетическое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физическое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в</w:t>
      </w:r>
      <w:proofErr w:type="gramEnd"/>
      <w:r w:rsidRPr="00F95FB2">
        <w:rPr>
          <w:rFonts w:ascii="Times New Roman" w:eastAsia="Times New Roman" w:hAnsi="Times New Roman" w:cs="Times New Roman"/>
          <w:sz w:val="28"/>
          <w:szCs w:val="28"/>
          <w:lang w:eastAsia="ru-RU"/>
        </w:rPr>
        <w:t xml:space="preserve">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F95FB2">
        <w:rPr>
          <w:rFonts w:ascii="Times New Roman" w:eastAsia="Times New Roman" w:hAnsi="Times New Roman" w:cs="Times New Roman"/>
          <w:sz w:val="28"/>
          <w:szCs w:val="28"/>
          <w:lang w:eastAsia="ru-RU"/>
        </w:rPr>
        <w:lastRenderedPageBreak/>
        <w:t>инструментах) и двигательная (овладение основными движениями) формы активности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характер взаимодействия со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а</w:t>
      </w:r>
      <w:proofErr w:type="gramEnd"/>
      <w:r w:rsidRPr="00F95FB2">
        <w:rPr>
          <w:rFonts w:ascii="Times New Roman" w:eastAsia="Times New Roman" w:hAnsi="Times New Roman" w:cs="Times New Roman"/>
          <w:sz w:val="28"/>
          <w:szCs w:val="28"/>
          <w:lang w:eastAsia="ru-RU"/>
        </w:rPr>
        <w:t>)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способы и направления поддержки детской инициативы;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сложившиеся традиции Организации или Группы.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должны быть направлены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краткой презентации Программы должны быть указаны: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эмоционального благополучия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поддержку индивидуальности и инициативы детей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spellStart"/>
      <w:r w:rsidRPr="00F95FB2">
        <w:rPr>
          <w:rFonts w:ascii="Times New Roman" w:eastAsia="Times New Roman" w:hAnsi="Times New Roman" w:cs="Times New Roman"/>
          <w:sz w:val="28"/>
          <w:szCs w:val="28"/>
          <w:lang w:eastAsia="ru-RU"/>
        </w:rPr>
        <w:t>недирективную</w:t>
      </w:r>
      <w:proofErr w:type="spellEnd"/>
      <w:r w:rsidRPr="00F95FB2">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3.2.6. В целях эффективной реализации Программы должны быть созданы условия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w:t>
      </w:r>
      <w:proofErr w:type="spellStart"/>
      <w:r w:rsidRPr="00F95FB2">
        <w:rPr>
          <w:rFonts w:ascii="Times New Roman" w:eastAsia="Times New Roman" w:hAnsi="Times New Roman" w:cs="Times New Roman"/>
          <w:sz w:val="28"/>
          <w:szCs w:val="28"/>
          <w:lang w:eastAsia="ru-RU"/>
        </w:rPr>
        <w:t>Трансформируемость</w:t>
      </w:r>
      <w:proofErr w:type="spellEnd"/>
      <w:r w:rsidRPr="00F95FB2">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 </w:t>
      </w:r>
      <w:proofErr w:type="spellStart"/>
      <w:r w:rsidRPr="00F95FB2">
        <w:rPr>
          <w:rFonts w:ascii="Times New Roman" w:eastAsia="Times New Roman" w:hAnsi="Times New Roman" w:cs="Times New Roman"/>
          <w:sz w:val="28"/>
          <w:szCs w:val="28"/>
          <w:lang w:eastAsia="ru-RU"/>
        </w:rPr>
        <w:t>Полифункциональность</w:t>
      </w:r>
      <w:proofErr w:type="spellEnd"/>
      <w:r w:rsidRPr="00F95FB2">
        <w:rPr>
          <w:rFonts w:ascii="Times New Roman" w:eastAsia="Times New Roman" w:hAnsi="Times New Roman" w:cs="Times New Roman"/>
          <w:sz w:val="28"/>
          <w:szCs w:val="28"/>
          <w:lang w:eastAsia="ru-RU"/>
        </w:rPr>
        <w:t xml:space="preserve"> материалов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при</w:t>
      </w:r>
      <w:proofErr w:type="gramEnd"/>
      <w:r w:rsidRPr="00F95FB2">
        <w:rPr>
          <w:rFonts w:ascii="Times New Roman" w:eastAsia="Times New Roman" w:hAnsi="Times New Roman" w:cs="Times New Roman"/>
          <w:sz w:val="28"/>
          <w:szCs w:val="28"/>
          <w:lang w:eastAsia="ru-RU"/>
        </w:rPr>
        <w:t xml:space="preserve">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при</w:t>
      </w:r>
      <w:proofErr w:type="gramEnd"/>
      <w:r w:rsidRPr="00F95FB2">
        <w:rPr>
          <w:rFonts w:ascii="Times New Roman" w:eastAsia="Times New Roman" w:hAnsi="Times New Roman" w:cs="Times New Roman"/>
          <w:sz w:val="28"/>
          <w:szCs w:val="28"/>
          <w:lang w:eastAsia="ru-RU"/>
        </w:rPr>
        <w:t xml:space="preserve">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F95FB2">
        <w:rPr>
          <w:rFonts w:ascii="Times New Roman" w:eastAsia="Times New Roman" w:hAnsi="Times New Roman" w:cs="Times New Roman"/>
          <w:sz w:val="28"/>
          <w:szCs w:val="28"/>
          <w:vertAlign w:val="superscript"/>
          <w:lang w:eastAsia="ru-RU"/>
        </w:rPr>
        <w:t>6</w:t>
      </w:r>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95FB2">
        <w:rPr>
          <w:rFonts w:ascii="Times New Roman" w:eastAsia="Times New Roman" w:hAnsi="Times New Roman" w:cs="Times New Roman"/>
          <w:sz w:val="28"/>
          <w:szCs w:val="28"/>
          <w:lang w:eastAsia="ru-RU"/>
        </w:rPr>
        <w:t>сурдоперевод</w:t>
      </w:r>
      <w:proofErr w:type="spellEnd"/>
      <w:r w:rsidRPr="00F95FB2">
        <w:rPr>
          <w:rFonts w:ascii="Times New Roman" w:eastAsia="Times New Roman" w:hAnsi="Times New Roman" w:cs="Times New Roman"/>
          <w:sz w:val="28"/>
          <w:szCs w:val="28"/>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 xml:space="preserve">социальные и иные услуги, обеспечивающие адаптивную среду образования и </w:t>
      </w:r>
      <w:proofErr w:type="spellStart"/>
      <w:r w:rsidRPr="00F95FB2">
        <w:rPr>
          <w:rFonts w:ascii="Times New Roman" w:eastAsia="Times New Roman" w:hAnsi="Times New Roman" w:cs="Times New Roman"/>
          <w:sz w:val="28"/>
          <w:szCs w:val="28"/>
          <w:lang w:eastAsia="ru-RU"/>
        </w:rPr>
        <w:t>безбарьерную</w:t>
      </w:r>
      <w:proofErr w:type="spellEnd"/>
      <w:r w:rsidRPr="00F95FB2">
        <w:rPr>
          <w:rFonts w:ascii="Times New Roman" w:eastAsia="Times New Roman" w:hAnsi="Times New Roman" w:cs="Times New Roman"/>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расходов</w:t>
      </w:r>
      <w:proofErr w:type="gramEnd"/>
      <w:r w:rsidRPr="00F95FB2">
        <w:rPr>
          <w:rFonts w:ascii="Times New Roman" w:eastAsia="Times New Roman" w:hAnsi="Times New Roman" w:cs="Times New Roman"/>
          <w:sz w:val="28"/>
          <w:szCs w:val="28"/>
          <w:lang w:eastAsia="ru-RU"/>
        </w:rPr>
        <w:t xml:space="preserve">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F95FB2">
        <w:rPr>
          <w:rFonts w:ascii="Times New Roman" w:eastAsia="Times New Roman" w:hAnsi="Times New Roman" w:cs="Times New Roman"/>
          <w:sz w:val="28"/>
          <w:szCs w:val="28"/>
          <w:vertAlign w:val="superscript"/>
          <w:lang w:eastAsia="ru-RU"/>
        </w:rPr>
        <w:t>7</w:t>
      </w:r>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4.4. Настоящие требования являются ориентирами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распределение</w:t>
      </w:r>
      <w:proofErr w:type="gramEnd"/>
      <w:r w:rsidRPr="00F95FB2">
        <w:rPr>
          <w:rFonts w:ascii="Times New Roman" w:eastAsia="Times New Roman" w:hAnsi="Times New Roman" w:cs="Times New Roman"/>
          <w:sz w:val="28"/>
          <w:szCs w:val="28"/>
          <w:lang w:eastAsia="ru-RU"/>
        </w:rPr>
        <w:t xml:space="preserve"> стимулирующего фонда оплаты труда работников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стремится</w:t>
      </w:r>
      <w:proofErr w:type="gramEnd"/>
      <w:r w:rsidRPr="00F95FB2">
        <w:rPr>
          <w:rFonts w:ascii="Times New Roman" w:eastAsia="Times New Roman" w:hAnsi="Times New Roman" w:cs="Times New Roman"/>
          <w:sz w:val="28"/>
          <w:szCs w:val="28"/>
          <w:lang w:eastAsia="ru-RU"/>
        </w:rPr>
        <w:t xml:space="preserve"> к общению со взрослыми и активно подражает им в движениях и действиях; появляются игры, в которых ребенок воспроизводит действия взрослого;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ребенок</w:t>
      </w:r>
      <w:proofErr w:type="gramEnd"/>
      <w:r w:rsidRPr="00F95FB2">
        <w:rPr>
          <w:rFonts w:ascii="Times New Roman" w:eastAsia="Times New Roman" w:hAnsi="Times New Roman" w:cs="Times New Roman"/>
          <w:sz w:val="28"/>
          <w:szCs w:val="28"/>
          <w:lang w:eastAsia="ru-RU"/>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r w:rsidRPr="00F95FB2">
        <w:rPr>
          <w:rFonts w:ascii="Times New Roman" w:eastAsia="Times New Roman" w:hAnsi="Times New Roman" w:cs="Times New Roman"/>
          <w:i/>
          <w:iCs/>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r w:rsidRPr="00F95FB2">
        <w:rPr>
          <w:rFonts w:ascii="Times New Roman" w:eastAsia="Times New Roman" w:hAnsi="Times New Roman" w:cs="Times New Roman"/>
          <w:i/>
          <w:iCs/>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bookmarkStart w:id="0" w:name="_GoBack"/>
      <w:bookmarkEnd w:id="0"/>
    </w:p>
    <w:sectPr w:rsidR="00DF7658" w:rsidRPr="00F95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FCB"/>
    <w:rsid w:val="00585DAE"/>
    <w:rsid w:val="00757FCB"/>
    <w:rsid w:val="00B7700F"/>
    <w:rsid w:val="00DF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A1FAC-2385-4AA5-83E5-32C5718D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8130</Words>
  <Characters>46345</Characters>
  <Application>Microsoft Office Word</Application>
  <DocSecurity>0</DocSecurity>
  <Lines>386</Lines>
  <Paragraphs>108</Paragraphs>
  <ScaleCrop>false</ScaleCrop>
  <Company/>
  <LinksUpToDate>false</LinksUpToDate>
  <CharactersWithSpaces>54367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тиханова</cp:lastModifiedBy>
  <cp:revision>4</cp:revision>
  <dcterms:created xsi:type="dcterms:W3CDTF">2014-02-21T10:00:00Z</dcterms:created>
  <dcterms:modified xsi:type="dcterms:W3CDTF">2014-04-23T05:33:00Z</dcterms:modified>
</cp:coreProperties>
</file>